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222"/>
        <w:gridCol w:w="3296"/>
        <w:gridCol w:w="797"/>
        <w:gridCol w:w="796"/>
        <w:gridCol w:w="796"/>
        <w:gridCol w:w="222"/>
        <w:gridCol w:w="3165"/>
        <w:gridCol w:w="1473"/>
      </w:tblGrid>
      <w:tr w:rsidR="00AD6E1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  <w:bookmarkStart w:id="0" w:name="_GoBack"/>
            <w:bookmarkEnd w:id="0"/>
          </w:p>
        </w:tc>
        <w:tc>
          <w:tcPr>
            <w:tcW w:w="80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3189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1483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</w:tr>
      <w:tr w:rsidR="00AD6E1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AD6E17" w:rsidRDefault="00AD6E1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619" w:type="dxa"/>
            <w:gridSpan w:val="8"/>
            <w:shd w:val="clear" w:color="FFFFFF" w:fill="auto"/>
            <w:vAlign w:val="bottom"/>
          </w:tcPr>
          <w:p w:rsidR="00AD6E17" w:rsidRDefault="009337C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Приложение №1</w:t>
            </w:r>
            <w:r>
              <w:rPr>
                <w:sz w:val="18"/>
                <w:szCs w:val="18"/>
              </w:rPr>
              <w:br/>
              <w:t>к Решению Совета Кондопожского городского поселения</w:t>
            </w:r>
            <w:r>
              <w:rPr>
                <w:sz w:val="18"/>
                <w:szCs w:val="18"/>
              </w:rPr>
              <w:br/>
              <w:t>"Об исполнении бюджета Кондопожского городского поселения за 2021 год"</w:t>
            </w:r>
            <w:r>
              <w:rPr>
                <w:sz w:val="18"/>
                <w:szCs w:val="18"/>
              </w:rPr>
              <w:br/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                                            №</w:t>
            </w:r>
          </w:p>
        </w:tc>
      </w:tr>
      <w:tr w:rsidR="00AD6E1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D6E17" w:rsidRDefault="00AD6E17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AD6E17" w:rsidRDefault="00AD6E17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189" w:type="dxa"/>
            <w:shd w:val="clear" w:color="FFFFFF" w:fill="auto"/>
            <w:vAlign w:val="bottom"/>
          </w:tcPr>
          <w:p w:rsidR="00AD6E17" w:rsidRDefault="00AD6E17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483" w:type="dxa"/>
            <w:shd w:val="clear" w:color="FFFFFF" w:fill="auto"/>
            <w:vAlign w:val="bottom"/>
          </w:tcPr>
          <w:p w:rsidR="00AD6E17" w:rsidRDefault="00AD6E17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AD6E1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3189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1483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</w:tr>
      <w:tr w:rsidR="00AD6E1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3189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1483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</w:tr>
      <w:tr w:rsidR="00AD6E1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10409" w:type="dxa"/>
            <w:gridSpan w:val="7"/>
            <w:vMerge w:val="restart"/>
            <w:shd w:val="clear" w:color="FFFFFF" w:fill="auto"/>
            <w:vAlign w:val="bottom"/>
          </w:tcPr>
          <w:p w:rsidR="00AD6E17" w:rsidRDefault="009337C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Доходы бюджета Кондопожского городского поселения</w:t>
            </w:r>
            <w:r>
              <w:rPr>
                <w:b/>
                <w:sz w:val="22"/>
              </w:rPr>
              <w:br/>
              <w:t>за 2021 год по кодам классификации доходов бюджетов</w:t>
            </w:r>
          </w:p>
        </w:tc>
      </w:tr>
      <w:tr w:rsidR="00AD6E1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10409" w:type="dxa"/>
            <w:gridSpan w:val="7"/>
            <w:vMerge/>
            <w:shd w:val="clear" w:color="FFFFFF" w:fill="auto"/>
            <w:vAlign w:val="bottom"/>
          </w:tcPr>
          <w:p w:rsidR="00AD6E17" w:rsidRDefault="00AD6E17">
            <w:pPr>
              <w:jc w:val="center"/>
              <w:rPr>
                <w:b/>
                <w:sz w:val="22"/>
              </w:rPr>
            </w:pPr>
          </w:p>
        </w:tc>
      </w:tr>
      <w:tr w:rsidR="00AD6E1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332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01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13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3189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1483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</w:tr>
      <w:tr w:rsidR="00AD6E17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750" w:type="dxa"/>
            <w:gridSpan w:val="9"/>
            <w:shd w:val="clear" w:color="FFFFFF" w:fill="auto"/>
            <w:vAlign w:val="bottom"/>
          </w:tcPr>
          <w:p w:rsidR="00AD6E17" w:rsidRDefault="009337C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(рублей)</w:t>
            </w:r>
          </w:p>
        </w:tc>
      </w:tr>
    </w:tbl>
    <w:tbl>
      <w:tblPr>
        <w:tblStyle w:val="TableStyle1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22"/>
        <w:gridCol w:w="839"/>
        <w:gridCol w:w="5143"/>
        <w:gridCol w:w="2900"/>
        <w:gridCol w:w="1885"/>
      </w:tblGrid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  <w:tblHeader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6E17" w:rsidRDefault="009337C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 </w:t>
            </w:r>
            <w:proofErr w:type="spellStart"/>
            <w:r>
              <w:rPr>
                <w:b/>
                <w:sz w:val="18"/>
                <w:szCs w:val="18"/>
              </w:rPr>
              <w:t>пун</w:t>
            </w:r>
            <w:proofErr w:type="gramStart"/>
            <w:r>
              <w:rPr>
                <w:b/>
                <w:sz w:val="18"/>
                <w:szCs w:val="18"/>
              </w:rPr>
              <w:t>к</w:t>
            </w:r>
            <w:proofErr w:type="spellEnd"/>
            <w:r>
              <w:rPr>
                <w:b/>
                <w:sz w:val="18"/>
                <w:szCs w:val="18"/>
              </w:rPr>
              <w:t>-</w:t>
            </w:r>
            <w:proofErr w:type="gramEnd"/>
            <w:r>
              <w:rPr>
                <w:b/>
                <w:sz w:val="18"/>
                <w:szCs w:val="18"/>
              </w:rPr>
              <w:t xml:space="preserve"> та</w:t>
            </w:r>
          </w:p>
        </w:tc>
        <w:tc>
          <w:tcPr>
            <w:tcW w:w="514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6E17" w:rsidRDefault="009337C8">
            <w:pPr>
              <w:wordWrap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9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6E17" w:rsidRDefault="009337C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Код классификации доходов бюджетов Российской Федерации</w:t>
            </w:r>
          </w:p>
        </w:tc>
        <w:tc>
          <w:tcPr>
            <w:tcW w:w="18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6E17" w:rsidRDefault="009337C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599"/>
          <w:tblHeader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6E17" w:rsidRDefault="00AD6E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4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6E17" w:rsidRDefault="00AD6E17">
            <w:pPr>
              <w:wordWrap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6E17" w:rsidRDefault="00AD6E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6E17" w:rsidRDefault="00AD6E1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  <w:tblHeader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i/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000 1 00 00 000 00 0000 000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112 217 816,94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000 1 01 00 000 00 0000 000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60 716 325,00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000 1 01 02 000 01 0000 110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60 716 325,00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000 1 01 02 010 01 0000 110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60 013 883,18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182 1 01 02 010 01 1000 110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59 911 135,44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182 1 01 02 010 01 2100 110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38 376,09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182 1 01 02 010 01 3000 110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64 343,42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182 1 01 02 010 01 4000 110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28,23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000 1 01 02 020 01 0000 110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120 172,82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182 1 01 02 020 01 1000 110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118 030,40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182 1 01 02 020 01 2100 110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1 663,74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182 1 01 02 020 01 3000 110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478,68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1.1.1.3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000 1 01 02 030 01 0000 110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378 725,54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182 1 01 02 030 01 1000 110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366 515,52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182 1 01 02 030 01 2100 110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7 246,48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182 1 01 02 030 01 3000 110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4 963,54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(прочие поступления)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182 1 01 02 030 01 4000 110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1.1.1.4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000 1 01 02 080 01 0000 110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203 543,46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182 1 01 02 080 01 1000 110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203 543,46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000 1 03 00 000 00 0000 000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6 284 398,59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000 1 03 02 000 01 0000 110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6 284 398,59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000 1 03 02 230 01 0000 110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2 901 252,87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100 1 03 02 231 01 0000 110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2 901 252,87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1.2.1.2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18"/>
                <w:szCs w:val="18"/>
              </w:rPr>
              <w:t>инжекторных</w:t>
            </w:r>
            <w:proofErr w:type="spellEnd"/>
            <w:r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000 1 03 02 240 01 0000 110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20 403,74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Cs w:val="16"/>
              </w:rPr>
              <w:t>инжекторных</w:t>
            </w:r>
            <w:proofErr w:type="spellEnd"/>
            <w:r>
              <w:rPr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100 1 03 02 241 01 0000 110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20 403,74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1.2.1.3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000 1 03 02 250 01 0000 110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3 857 480,09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>
              <w:rPr>
                <w:szCs w:val="16"/>
              </w:rPr>
              <w:lastRenderedPageBreak/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100 1 03 02 251 01 0000 110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3 857 480,09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1.2.1.4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000 1 03 02 260 01 0000 110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-494 738,11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100 1 03 02 261 01 0000 110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-494 738,11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1.3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000 1 05 00 000 00 0000 000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000 1 05 03 000 01 0000 110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000 1 05 03 010 01 0000 110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182 1 05 03 010 01 1000 110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Единый сельскохозяйственный налог (пени и проценты по соответствующему платежу)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182 1 05 03 010 01 2100 110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1.4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000 1 06 00 000 00 0000 000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20 265 773,72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000 1 06 01 000 00 0000 110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4 655 055,42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000 1 06 01 030 13 0000 110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4 655 055,42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182 1 06 01 030 13 1000 110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4 624 135,52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182 1 06 01 030 13 2100 110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30 919,90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(прочие поступления)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182 1 06 01 030 13 4000 110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000 1 06 06 000 00 0000 110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15 610 718,30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1.4.2.1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000 1 06 06 030 00 0000 110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13 841 747,29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1.4.2.1.1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000 1 06 06 033 13 0000 110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13 841 747,29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182 1 06 06 033 13 1000 110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13 748 389,51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Земельный налог с организаций, обладающих земельным участком, расположенным в границах городских поселений (пени по соответствующему платежу)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182 1 06 06 033 13 2100 110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92 100,31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Земельный налог с организаций, обладающих земельным участком, расположенным в границах городских поселений (суммы денежных взысканий (штрафов) по соответствующему платежу)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182 1 06 06 033 13 3000 110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1 257,47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Земельный налог с организаций, обладающих земельным участком, расположенным в границах городских поселений (прочие поступления)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182 1 06 06 033 13 4000 110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1.4.2.2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000 1 06 06 040 00 0000 110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1 768 971,01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1.4.2.2.1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000 1 06 06 043 13 0000 110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1 768 971,01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182 1 06 06 043 13 1000 110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1 742 939,25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Земельный налог с физических лиц, обладающих земельным участком, расположенным в границах городских поселений (пени по соответствующему платежу)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182 1 06 06 043 13 2100 110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26 031,76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000 1 09 00 000 00 0000 000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-261,10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000 1 09 04 000 00 0000 110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-261,10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000 1 09 04 050 00 0000 110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-261,10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1.5.1.1.1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000 1 09 04 053 13 0000 110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-261,10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Земельный налог (по обязательствам, возникшим до 1 января 2006 года), мобилизуемый на территориях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182 1 09 04 053 13 1000 110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-261,08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Земельный налог (по обязательствам, возникшим до 1 января 2006 года), мобилизуемый на территориях городских поселений (пени по соответствующему платежу)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182 1 09 04 053 13 2100 110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-0,02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1.6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000 1 11 00 000 00 0000 000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7 827 013,38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000 1 11 05 000 00 0000 120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3 070 205,60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000 1 11 05 010 00 0000 120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2 688 782,49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1.6.1.1.1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000 1 11 05 013 13 0000 120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2 688 782,49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(сумма платежа)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006 1 11 05 013 13 1000 120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2 545 137,73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(сумма платежа)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006 1 11 05 013 13 1001 120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143 644,76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1.6.1.2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000 1 11 05 020 00 0000 120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14 636,00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1.6.1.2.1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000 1 11 05 025 13 0000 120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14 636,00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 (сумма платежа)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006 1 11 05 025 13 1000 120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14 636,00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1.6.1.3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000 1 11 05 070 00 0000 120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366 787,11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1.6.1.3.1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000 1 11 05 075 13 0000 120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366 787,11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Доходы от сдачи в аренду имущества, составляющего казну городских поселений (за исключением земельных участков) (сумма платежа)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006 1 11 05 075 13 1000 120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366 787,11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000 1 11 09 000 00 0000 120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4 756 807,78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1.6.2.1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поступления от использования имущества, находящегося в государственной и муниципальной </w:t>
            </w:r>
            <w:r>
              <w:rPr>
                <w:sz w:val="18"/>
                <w:szCs w:val="18"/>
              </w:rPr>
              <w:lastRenderedPageBreak/>
              <w:t>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000 1 11 09 040 00 0000 120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4 756 807,78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006 1 11 09 045 13 0000 120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4 756 807,78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1.7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000 1 13 00 000 00 0000 000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9 136 758,90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000 1 13 01 000 00 0000 130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6 041 612,45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000 1 13 01 990 00 0000 130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6 041 612,45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1.7.1.1.1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000 1 13 01 995 13 0000 130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6 041 612,45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Прочие доходы от оказания платных услуг (работ) получателями средств бюджетов городских поселений (МУ ЦКД КГП)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006 1 13 01 995 13 0003 130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1 440 957,45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Прочие доходы от оказания платных услуг (работ) получателями средств бюджетов городских поселений (МУ ФОК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006 1 13 01 995 13 0004 130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4 600 655,00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000 1 13 02 000 00 0000 130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3 095 146,45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1.7.2.1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000 1 13 02 060 00 0000 130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193 177,76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006 1 13 02 065 13 0000 130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193 177,76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1.7.2.2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 от компенсации затрат государства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000 1 13 02 990 00 0000 130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2 901 968,69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1.7.2.2.1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000 1 13 02 995 13 0000 130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2 901 968,69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Прочие доходы от компенсации затрат бюджетов городских поселений - сумма платежа (МУ "Центр культуры и досуга Кондопожского городского поселения")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006 1 13 02 995 13 0003 130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108 010,77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1.7.2.2.2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Прочие доходы от компенсации затрат бюджетов городских поселений - 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000 1 13 02 995 13 1000 130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2 793 957,92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Прочие доходы от компенсации затрат бюджетов городских поселений (компенсация затрат по оплате за пользование жилым помещением и за коммунальные услуги - 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006 1 13 02 995 13 1001 130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25 755,93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Прочие доходы от компенсации затрат бюджетов городских поселений (за исключением компенсации затрат по оплате за пользование жилым помещением и за коммунальные услуги - 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006 1 13 02 995 13 1002 130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2 768 201,99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1.8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000 1 14 00 000 00 0000 000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7 725 699,55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000 1 14 02 000 00 0000 000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6 566 466,67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000 1 14 02 050 13 0000 410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6 566 466,67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1.8.1.1.1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000 1 14 02 053 13 0000 410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6 566 466,67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000 1 14 06 000 00 0000 430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1 159 232,88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1.8.2.1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000 1 14 06 010 00 0000 430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1 159 232,88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1.8.2.1.1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 xml:space="preserve">Доходы от продажи земельных участков, государственная </w:t>
            </w:r>
            <w:r>
              <w:rPr>
                <w:szCs w:val="16"/>
              </w:rPr>
              <w:lastRenderedPageBreak/>
              <w:t>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000 1 14 06 013 13 0000 430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1 159 232,88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 (сумма платежа)</w:t>
            </w:r>
            <w:r>
              <w:rPr>
                <w:szCs w:val="16"/>
              </w:rPr>
              <w:br/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006 1 14 06 013 13 1000 430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1 159 232,88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1.9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000 1 16 00 000 00 0000 000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262 108,90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000 1 16 07 000 00 0000 140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40 642,76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000 1 16 07 010 00 0000 140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37 666,95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1.9.1.1.1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000 1 16 07 010 13 0000 140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37 666,95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 (МУ "Физкультурно-оздоровительный комплекс")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006 1 16 07 010 13 0004 140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7 184,89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 (прочие)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006 1 16 07 010 13 0020 140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30 482,06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1.9.1.2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000 1 16 07 090 00 0000 140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2 975,81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1.9.1.2.1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000 1 16 07 090 13 0000 140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2 975,81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(пени по имуществу)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006 1 16 07 090 13 0040 140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(пени по земле)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006 1 16 07 090 13 0050 140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2 375,81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1.9.2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000 1 16 10 000 00 0000 140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221 466,14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1.9.2.1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000 1 16 10 030 13 0000 140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7 040,00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006 1 16 10 032 13 0000 140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7 040,00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1.9.2.2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</w:t>
            </w:r>
            <w:r>
              <w:rPr>
                <w:sz w:val="18"/>
                <w:szCs w:val="18"/>
              </w:rPr>
              <w:lastRenderedPageBreak/>
              <w:t>нормативам, действовавшим в 2019 году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000 1 16 10 120 00 0000 140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214 426,14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1.9.2.2.1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000 1 16 10 123 01 0000 140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214 426,14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Доходы от денежных взысканий (штрафов), поступающие в счет погашения задолженности, образовавшейся до 1 января 2020 года, подлежащие зачислению в бюджет муниципального образования по нормативам, действовавшим в 2019 году (доходы бюджетов городских поселений за исключением доходов, направляемых на формирование муниципального дорожного фонда, а также иных платежей в случае принятия решения финансовым органом муниципального образования о раздельном учете задолженности)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006 1 16 10 123 01 0131 140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212 179,45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proofErr w:type="gramStart"/>
            <w:r>
              <w:rPr>
                <w:szCs w:val="16"/>
              </w:rPr>
              <w:t>Доходы от денежных взысканий (штрафов), поступающие в счет погашения задолженности, образовавшейся до 1 января 2020 года, подлежащие зачислению в бюджет муниципального образования по нормативам, действовавшим в 2019 году (доходы бюджетов городских поселений за исключением доходов, направляемых на формирование муниципального дорожного фонда, а также иных платежей в случае принятия решения финансовым органом муниципального образования о раздельном учете задолженности)</w:t>
            </w:r>
            <w:proofErr w:type="gramEnd"/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182 1 16 10 123 01 0131 140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2 246,69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1.10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000 1 17 00 000 00 0000 000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000 1 17 01 000 00 0000 180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 w:val="18"/>
                <w:szCs w:val="18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006 1 17 01 050 13 0000 180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i/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000 2 00 00 000 00 0000 000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140 498 818,00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000 2 02 00 000 00 0000 000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143 660 062,29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000 2 02 10 000 00 0000 150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2.1.1.1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000 2 02 15 001 00 0000 150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006 2 02 15 001 13 0000 150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000 2 02 20 000 00 0000 150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119 473 230,54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2.1.2.1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000 2 02 20 299 00 0000 150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108 236 210,83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006 2 02 20 299 13 0000 150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108 236 210,83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2.1.2.2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000 2 02 20 302 00 0000 150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1 093 255,71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006 2 02 20 302 13 0000 150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1 093 255,71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2.1.2.3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000 2 02 25 555 00 0000 150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9 143 764,00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006 2 02 25 555 13 0000 150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9 143 764,00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2.1.2.4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000 2 02 29 999 00 0000 150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Прочие субсидии бюджетам городских поселений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006 2 02 29 999 13 0000 150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2.1.3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000 2 02 30 000 00 0000 150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2.1.3.1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000 2 02 30 024 00 0000 150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006 2 02 30 024 13 0000 150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000 2 02 40 000 00 0000 150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24 182 831,75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2.1.4.1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000 2 02 49 999 00 0000 150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24 182 831,75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Cs w:val="16"/>
              </w:rPr>
            </w:pPr>
            <w:r>
              <w:rPr>
                <w:szCs w:val="1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006 2 02 49 999 13 0000 150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24 182 831,75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2.2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000 2 07 00 000 00 0000 000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815 024,00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000 2 07 05 000 13 0000 150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815 024,00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 w:val="18"/>
                <w:szCs w:val="18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городских поселений (Администрация)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006 2 07 05 020 13 0001 150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47 500,00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 w:val="18"/>
                <w:szCs w:val="18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городских поселений (МУ "Физкультурно-оздоровительный комплекс)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006 2 07 05 020 13 0004 150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163 500,00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 w:val="18"/>
                <w:szCs w:val="18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в бюджеты городских поселений (Администрация)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006 2 07 05 030 13 0001 150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246 624,00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 w:val="18"/>
                <w:szCs w:val="18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в бюджеты городских поселений (МУ "Физкультурно-оздоровительный комплекс")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006 2 07 05 030 13 0004 150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357 400,00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000 2 08 00 000 00 0000 000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 w:val="20"/>
                <w:szCs w:val="20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006 2 08 05 000 13 0000 150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2.4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000 2 19 00 000 00 0000 000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-3 976 268,29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</w:t>
            </w: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000 2 19 00 000 13 0000 150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-3 976 268,29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 w:val="18"/>
                <w:szCs w:val="18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поселений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006 2 19 25 064 13 0000 150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-203 431,60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szCs w:val="16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6E17" w:rsidRDefault="00AD6E17">
            <w:pPr>
              <w:rPr>
                <w:sz w:val="18"/>
                <w:szCs w:val="18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cMar>
              <w:left w:w="0" w:type="dxa"/>
            </w:tcMar>
            <w:vAlign w:val="bottom"/>
          </w:tcPr>
          <w:p w:rsidR="00AD6E17" w:rsidRDefault="009337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006 2 19 60 010 13 0000 150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-3 772 836,69</w:t>
            </w:r>
          </w:p>
        </w:tc>
      </w:tr>
      <w:tr w:rsidR="00AD6E17" w:rsidTr="009337C8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222" w:type="dxa"/>
            <w:shd w:val="clear" w:color="FFFFFF" w:fill="auto"/>
            <w:vAlign w:val="bottom"/>
          </w:tcPr>
          <w:p w:rsidR="00AD6E17" w:rsidRDefault="00AD6E17">
            <w:pPr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AD6E17">
            <w:pPr>
              <w:rPr>
                <w:b/>
                <w:sz w:val="24"/>
                <w:szCs w:val="24"/>
              </w:rPr>
            </w:pPr>
          </w:p>
        </w:tc>
        <w:tc>
          <w:tcPr>
            <w:tcW w:w="51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9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AD6E17" w:rsidRDefault="009337C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252 716 634,94</w:t>
            </w:r>
          </w:p>
        </w:tc>
      </w:tr>
    </w:tbl>
    <w:p w:rsidR="009337C8" w:rsidRDefault="009337C8"/>
    <w:sectPr w:rsidR="009337C8" w:rsidSect="009337C8">
      <w:headerReference w:type="default" r:id="rId7"/>
      <w:pgSz w:w="11907" w:h="16839"/>
      <w:pgMar w:top="567" w:right="567" w:bottom="426" w:left="567" w:header="14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7C8" w:rsidRDefault="009337C8">
      <w:pPr>
        <w:spacing w:after="0" w:line="240" w:lineRule="auto"/>
      </w:pPr>
      <w:r>
        <w:separator/>
      </w:r>
    </w:p>
  </w:endnote>
  <w:endnote w:type="continuationSeparator" w:id="0">
    <w:p w:rsidR="009337C8" w:rsidRDefault="00933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7C8" w:rsidRDefault="009337C8">
      <w:pPr>
        <w:spacing w:after="0" w:line="240" w:lineRule="auto"/>
      </w:pPr>
      <w:r>
        <w:separator/>
      </w:r>
    </w:p>
  </w:footnote>
  <w:footnote w:type="continuationSeparator" w:id="0">
    <w:p w:rsidR="009337C8" w:rsidRDefault="00933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083348"/>
      <w:docPartObj>
        <w:docPartGallery w:val="Page Numbers (Top of Page)"/>
      </w:docPartObj>
    </w:sdtPr>
    <w:sdtContent>
      <w:p w:rsidR="009337C8" w:rsidRDefault="009337C8">
        <w:r>
          <w:tab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D6E17"/>
    <w:rsid w:val="009337C8"/>
    <w:rsid w:val="00AD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933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337C8"/>
  </w:style>
  <w:style w:type="paragraph" w:styleId="a6">
    <w:name w:val="Balloon Text"/>
    <w:basedOn w:val="a"/>
    <w:link w:val="a7"/>
    <w:uiPriority w:val="99"/>
    <w:semiHidden/>
    <w:unhideWhenUsed/>
    <w:rsid w:val="00933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4899</Words>
  <Characters>27929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 Фомина</cp:lastModifiedBy>
  <cp:revision>2</cp:revision>
  <cp:lastPrinted>2022-03-29T09:09:00Z</cp:lastPrinted>
  <dcterms:created xsi:type="dcterms:W3CDTF">2022-03-29T09:05:00Z</dcterms:created>
  <dcterms:modified xsi:type="dcterms:W3CDTF">2022-03-29T09:17:00Z</dcterms:modified>
</cp:coreProperties>
</file>